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6C" w:rsidRPr="002F7573" w:rsidRDefault="006A7D6C" w:rsidP="002F7573">
      <w:pPr>
        <w:rPr>
          <w:rFonts w:ascii="宋体" w:hAnsi="宋体"/>
          <w:sz w:val="28"/>
          <w:szCs w:val="28"/>
        </w:rPr>
      </w:pPr>
      <w:r w:rsidRPr="002F7573">
        <w:rPr>
          <w:rFonts w:ascii="宋体" w:hAnsi="宋体" w:hint="eastAsia"/>
          <w:sz w:val="28"/>
          <w:szCs w:val="28"/>
        </w:rPr>
        <w:t>附件</w:t>
      </w:r>
      <w:r w:rsidRPr="002F7573">
        <w:rPr>
          <w:rFonts w:ascii="宋体" w:hAnsi="宋体"/>
          <w:sz w:val="28"/>
          <w:szCs w:val="28"/>
        </w:rPr>
        <w:t>2</w:t>
      </w:r>
    </w:p>
    <w:p w:rsidR="006A7D6C" w:rsidRPr="002F7573" w:rsidRDefault="006A7D6C" w:rsidP="00C43B04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2F7573">
        <w:rPr>
          <w:rFonts w:ascii="华文中宋" w:eastAsia="华文中宋" w:hAnsi="华文中宋" w:hint="eastAsia"/>
          <w:b/>
          <w:sz w:val="44"/>
          <w:szCs w:val="44"/>
        </w:rPr>
        <w:t>西北农林科技大学</w:t>
      </w:r>
    </w:p>
    <w:p w:rsidR="006A7D6C" w:rsidRPr="002F7573" w:rsidRDefault="006A7D6C" w:rsidP="00C43B04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2F7573">
        <w:rPr>
          <w:rFonts w:ascii="华文中宋" w:eastAsia="华文中宋" w:hAnsi="华文中宋" w:hint="eastAsia"/>
          <w:b/>
          <w:sz w:val="44"/>
          <w:szCs w:val="44"/>
        </w:rPr>
        <w:t>本科教学审核评估工作流程图</w:t>
      </w:r>
    </w:p>
    <w:p w:rsidR="006A7D6C" w:rsidRPr="00A87A1F" w:rsidRDefault="006A7D6C" w:rsidP="00C43B04">
      <w:pPr>
        <w:jc w:val="center"/>
        <w:rPr>
          <w:rFonts w:ascii="微软雅黑" w:eastAsia="微软雅黑" w:hAnsi="微软雅黑"/>
          <w:sz w:val="30"/>
          <w:szCs w:val="30"/>
        </w:rPr>
      </w:pPr>
      <w:r w:rsidRPr="00A87A1F">
        <w:rPr>
          <w:rFonts w:ascii="微软雅黑" w:eastAsia="微软雅黑" w:hAnsi="微软雅黑"/>
          <w:sz w:val="30"/>
          <w:szCs w:val="30"/>
        </w:rPr>
        <w:t xml:space="preserve">                       </w:t>
      </w:r>
    </w:p>
    <w:p w:rsidR="006A7D6C" w:rsidRDefault="006A7D6C" w:rsidP="00C43B04">
      <w:pPr>
        <w:jc w:val="center"/>
      </w:pPr>
      <w:r>
        <w:rPr>
          <w:noProof/>
        </w:rPr>
        <w:pict>
          <v:group id="_x0000_s1026" style="position:absolute;left:0;text-align:left;margin-left:4.75pt;margin-top:8.5pt;width:405.8pt;height:459.85pt;z-index:251658240" coordorigin="1895,4730" coordsize="8116,9197">
            <v:rect id="_x0000_s1027" style="position:absolute;left:2894;top:7591;width:1896;height:737" o:regroupid="1">
              <v:textbox style="mso-next-textbox:#_x0000_s1027">
                <w:txbxContent>
                  <w:p w:rsidR="006A7D6C" w:rsidRDefault="006A7D6C" w:rsidP="00FB222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13371">
                      <w:rPr>
                        <w:rFonts w:hint="eastAsia"/>
                        <w:sz w:val="24"/>
                        <w:szCs w:val="24"/>
                      </w:rPr>
                      <w:t>学校评估</w:t>
                    </w:r>
                  </w:p>
                  <w:p w:rsidR="006A7D6C" w:rsidRPr="00E13371" w:rsidRDefault="006A7D6C" w:rsidP="00FB222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13371">
                      <w:rPr>
                        <w:rFonts w:hint="eastAsia"/>
                        <w:sz w:val="24"/>
                        <w:szCs w:val="24"/>
                      </w:rPr>
                      <w:t>领导小组</w:t>
                    </w:r>
                  </w:p>
                </w:txbxContent>
              </v:textbox>
            </v:rect>
            <v:rect id="_x0000_s1028" style="position:absolute;left:2804;top:8960;width:2085;height:737" o:regroupid="1">
              <v:textbox style="mso-next-textbox:#_x0000_s1028">
                <w:txbxContent>
                  <w:p w:rsidR="006A7D6C" w:rsidRDefault="006A7D6C" w:rsidP="00C43B0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评估</w:t>
                    </w:r>
                    <w:r w:rsidRPr="00E13371">
                      <w:rPr>
                        <w:rFonts w:hint="eastAsia"/>
                        <w:sz w:val="24"/>
                        <w:szCs w:val="24"/>
                      </w:rPr>
                      <w:t>工作组</w:t>
                    </w:r>
                  </w:p>
                  <w:p w:rsidR="006A7D6C" w:rsidRPr="00E13371" w:rsidRDefault="006A7D6C" w:rsidP="00C43B0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（</w:t>
                    </w:r>
                    <w:r w:rsidRPr="00E13371">
                      <w:rPr>
                        <w:rFonts w:hint="eastAsia"/>
                        <w:sz w:val="24"/>
                        <w:szCs w:val="24"/>
                      </w:rPr>
                      <w:t>办公室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</v:rect>
            <v:rect id="_x0000_s1029" style="position:absolute;left:2984;top:12500;width:1701;height:737" o:regroupid="1">
              <v:textbox style="mso-next-textbox:#_x0000_s1029">
                <w:txbxContent>
                  <w:p w:rsidR="006A7D6C" w:rsidRPr="00E13371" w:rsidRDefault="006A7D6C" w:rsidP="00C43B0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13371">
                      <w:rPr>
                        <w:rFonts w:hint="eastAsia"/>
                        <w:sz w:val="24"/>
                        <w:szCs w:val="24"/>
                      </w:rPr>
                      <w:t>学院（系、部）</w:t>
                    </w:r>
                  </w:p>
                  <w:p w:rsidR="006A7D6C" w:rsidRPr="00E13371" w:rsidRDefault="006A7D6C" w:rsidP="00C43B0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管理</w:t>
                    </w:r>
                    <w:r w:rsidRPr="00E13371">
                      <w:rPr>
                        <w:rFonts w:hint="eastAsia"/>
                        <w:sz w:val="24"/>
                        <w:szCs w:val="24"/>
                      </w:rPr>
                      <w:t>部门</w:t>
                    </w:r>
                  </w:p>
                </w:txbxContent>
              </v:textbox>
            </v:rect>
            <v:rect id="_x0000_s1030" style="position:absolute;left:2879;top:6170;width:1920;height:737" o:regroupid="1">
              <v:textbox style="mso-next-textbox:#_x0000_s1030" inset="0,0,0,0">
                <w:txbxContent>
                  <w:p w:rsidR="006A7D6C" w:rsidRPr="00E13371" w:rsidRDefault="006A7D6C" w:rsidP="00A75EF9">
                    <w:pPr>
                      <w:spacing w:beforeLines="60"/>
                      <w:jc w:val="center"/>
                      <w:rPr>
                        <w:sz w:val="24"/>
                        <w:szCs w:val="24"/>
                      </w:rPr>
                    </w:pPr>
                    <w:r w:rsidRPr="00E13371">
                      <w:rPr>
                        <w:rFonts w:hint="eastAsia"/>
                        <w:sz w:val="24"/>
                        <w:szCs w:val="24"/>
                      </w:rPr>
                      <w:t>学校</w:t>
                    </w:r>
                  </w:p>
                </w:txbxContent>
              </v:textbox>
            </v:rect>
            <v:rect id="_x0000_s1031" style="position:absolute;left:2999;top:4730;width:1701;height:737" o:regroupid="1">
              <v:textbox style="mso-next-textbox:#_x0000_s1031">
                <w:txbxContent>
                  <w:p w:rsidR="006A7D6C" w:rsidRDefault="006A7D6C" w:rsidP="00FB222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13371">
                      <w:rPr>
                        <w:rFonts w:hint="eastAsia"/>
                        <w:sz w:val="24"/>
                        <w:szCs w:val="24"/>
                      </w:rPr>
                      <w:t>教育部</w:t>
                    </w:r>
                  </w:p>
                  <w:p w:rsidR="006A7D6C" w:rsidRPr="00E13371" w:rsidRDefault="006A7D6C" w:rsidP="00FB222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13371">
                      <w:rPr>
                        <w:rFonts w:hint="eastAsia"/>
                        <w:sz w:val="24"/>
                        <w:szCs w:val="24"/>
                      </w:rPr>
                      <w:t>评估中心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734;top:5675;width:1005;height:384" o:regroupid="1" stroked="f">
              <v:textbox style="mso-fit-shape-to-text:t">
                <w:txbxContent>
                  <w:p w:rsidR="006A7D6C" w:rsidRPr="002B2625" w:rsidRDefault="006A7D6C" w:rsidP="00397568">
                    <w:pPr>
                      <w:spacing w:line="240" w:lineRule="exact"/>
                      <w:jc w:val="center"/>
                      <w:rPr>
                        <w:sz w:val="15"/>
                        <w:szCs w:val="15"/>
                      </w:rPr>
                    </w:pPr>
                    <w:r w:rsidRPr="002B2625">
                      <w:rPr>
                        <w:rFonts w:hint="eastAsia"/>
                        <w:sz w:val="15"/>
                        <w:szCs w:val="15"/>
                      </w:rPr>
                      <w:t>同意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评估</w:t>
                    </w:r>
                  </w:p>
                </w:txbxContent>
              </v:textbox>
            </v:shape>
            <v:rect id="_x0000_s1033" style="position:absolute;left:7169;top:8986;width:1701;height:737" o:regroupid="1">
              <v:textbox style="mso-next-textbox:#_x0000_s1033">
                <w:txbxContent>
                  <w:p w:rsidR="006A7D6C" w:rsidRPr="00E13371" w:rsidRDefault="006A7D6C" w:rsidP="00A75EF9">
                    <w:pPr>
                      <w:spacing w:beforeLines="50"/>
                      <w:jc w:val="center"/>
                      <w:rPr>
                        <w:sz w:val="24"/>
                        <w:szCs w:val="24"/>
                      </w:rPr>
                    </w:pPr>
                    <w:r w:rsidRPr="00E13371">
                      <w:rPr>
                        <w:rFonts w:hint="eastAsia"/>
                        <w:sz w:val="24"/>
                        <w:szCs w:val="24"/>
                      </w:rPr>
                      <w:t>自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 w:rsidRPr="00E13371">
                      <w:rPr>
                        <w:rFonts w:hint="eastAsia"/>
                        <w:sz w:val="24"/>
                        <w:szCs w:val="24"/>
                      </w:rPr>
                      <w:t>评</w:t>
                    </w:r>
                  </w:p>
                </w:txbxContent>
              </v:textbox>
            </v:rect>
            <v:rect id="_x0000_s1034" style="position:absolute;left:7169;top:10310;width:1701;height:737" o:regroupid="1">
              <v:textbox style="mso-next-textbox:#_x0000_s1034">
                <w:txbxContent>
                  <w:p w:rsidR="006A7D6C" w:rsidRPr="00C74215" w:rsidRDefault="006A7D6C" w:rsidP="00A75EF9">
                    <w:pPr>
                      <w:spacing w:beforeLines="50"/>
                      <w:jc w:val="center"/>
                      <w:rPr>
                        <w:sz w:val="24"/>
                        <w:szCs w:val="24"/>
                      </w:rPr>
                    </w:pPr>
                    <w:r w:rsidRPr="00C74215">
                      <w:rPr>
                        <w:rFonts w:hint="eastAsia"/>
                        <w:sz w:val="24"/>
                        <w:szCs w:val="24"/>
                      </w:rPr>
                      <w:t>自我完善</w:t>
                    </w:r>
                  </w:p>
                </w:txbxContent>
              </v:textbox>
            </v:rect>
            <v:rect id="_x0000_s1035" style="position:absolute;left:7169;top:7640;width:1701;height:737" o:regroupid="1">
              <v:textbox style="mso-next-textbox:#_x0000_s1035">
                <w:txbxContent>
                  <w:p w:rsidR="006A7D6C" w:rsidRPr="00E13371" w:rsidRDefault="006A7D6C" w:rsidP="00A75EF9">
                    <w:pPr>
                      <w:spacing w:beforeLines="50"/>
                      <w:jc w:val="center"/>
                      <w:rPr>
                        <w:sz w:val="24"/>
                        <w:szCs w:val="24"/>
                      </w:rPr>
                    </w:pPr>
                    <w:r w:rsidRPr="00E13371">
                      <w:rPr>
                        <w:rFonts w:hint="eastAsia"/>
                        <w:sz w:val="24"/>
                        <w:szCs w:val="24"/>
                      </w:rPr>
                      <w:t>自查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自建</w:t>
                    </w:r>
                  </w:p>
                </w:txbxContent>
              </v:textbox>
            </v:rect>
            <v:rect id="_x0000_s1036" style="position:absolute;left:7184;top:6215;width:1701;height:737" o:regroupid="1">
              <v:textbox style="mso-next-textbox:#_x0000_s1036">
                <w:txbxContent>
                  <w:p w:rsidR="006A7D6C" w:rsidRPr="00E13371" w:rsidRDefault="006A7D6C" w:rsidP="00A75EF9">
                    <w:pPr>
                      <w:spacing w:beforeLines="50"/>
                      <w:jc w:val="center"/>
                      <w:rPr>
                        <w:sz w:val="24"/>
                        <w:szCs w:val="24"/>
                      </w:rPr>
                    </w:pPr>
                    <w:r w:rsidRPr="00E13371">
                      <w:rPr>
                        <w:rFonts w:hint="eastAsia"/>
                        <w:sz w:val="24"/>
                        <w:szCs w:val="24"/>
                      </w:rPr>
                      <w:t>动员部署</w:t>
                    </w:r>
                  </w:p>
                </w:txbxContent>
              </v:textbox>
            </v:rect>
            <v:shape id="_x0000_s1037" type="#_x0000_t202" style="position:absolute;left:2879;top:5675;width:1005;height:384" o:regroupid="1" stroked="f">
              <v:textbox style="mso-fit-shape-to-text:t">
                <w:txbxContent>
                  <w:p w:rsidR="006A7D6C" w:rsidRPr="002B2625" w:rsidRDefault="006A7D6C" w:rsidP="00397568">
                    <w:pPr>
                      <w:spacing w:line="24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评估申请</w:t>
                    </w:r>
                  </w:p>
                </w:txbxContent>
              </v:textbox>
            </v:shape>
            <v:rect id="_x0000_s1038" style="position:absolute;left:6959;top:11720;width:2145;height:737" o:regroupid="1">
              <v:textbox style="mso-next-textbox:#_x0000_s1038">
                <w:txbxContent>
                  <w:p w:rsidR="006A7D6C" w:rsidRPr="00C74215" w:rsidRDefault="006A7D6C" w:rsidP="00C43B0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74215">
                      <w:rPr>
                        <w:rFonts w:hint="eastAsia"/>
                        <w:sz w:val="24"/>
                        <w:szCs w:val="24"/>
                      </w:rPr>
                      <w:t>教育部审核评估专家进校考察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3846;top:5525;width:0;height:624" o:connectortype="straight" o:regroupid="1">
              <v:stroke startarrow="block" endarrow="block"/>
            </v:shape>
            <v:rect id="_x0000_s1040" style="position:absolute;left:7094;top:13190;width:1860;height:737" o:regroupid="1">
              <v:textbox style="mso-next-textbox:#_x0000_s1040">
                <w:txbxContent>
                  <w:p w:rsidR="006A7D6C" w:rsidRPr="00C74215" w:rsidRDefault="006A7D6C" w:rsidP="00C43B0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74215">
                      <w:rPr>
                        <w:rFonts w:hint="eastAsia"/>
                        <w:sz w:val="24"/>
                        <w:szCs w:val="24"/>
                      </w:rPr>
                      <w:t>审核评估</w:t>
                    </w:r>
                  </w:p>
                  <w:p w:rsidR="006A7D6C" w:rsidRPr="00C74215" w:rsidRDefault="006A7D6C" w:rsidP="00C43B0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74215">
                      <w:rPr>
                        <w:rFonts w:hint="eastAsia"/>
                        <w:sz w:val="24"/>
                        <w:szCs w:val="24"/>
                      </w:rPr>
                      <w:t>整改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阶段任务</w:t>
                    </w:r>
                  </w:p>
                </w:txbxContent>
              </v:textbox>
            </v:rect>
            <v:shape id="_x0000_s1041" type="#_x0000_t32" style="position:absolute;left:3846;top:6922;width:0;height:624" o:connectortype="straight" o:regroupid="1">
              <v:stroke startarrow="block" endarrow="block"/>
            </v:shape>
            <v:shape id="_x0000_s1042" type="#_x0000_t32" style="position:absolute;left:3846;top:9697;width:0;height:491" o:connectortype="straight" o:regroupid="1">
              <v:stroke startarrow="block" endarrow="block"/>
            </v:shape>
            <v:shape id="_x0000_s1043" type="#_x0000_t32" style="position:absolute;left:3846;top:12037;width:0;height:465" o:connectortype="straight" o:regroupid="1">
              <v:stroke startarrow="block" endarrow="block"/>
            </v:shape>
            <v:shape id="_x0000_s1044" type="#_x0000_t32" style="position:absolute;left:8009;top:8374;width:0;height:624" o:connectortype="straight" o:regroupid="1">
              <v:stroke endarrow="block"/>
            </v:shape>
            <v:shape id="_x0000_s1045" type="#_x0000_t32" style="position:absolute;left:8009;top:6953;width:0;height:680" o:connectortype="straight" o:regroupid="1">
              <v:stroke endarrow="block"/>
            </v:shape>
            <v:shape id="_x0000_s1046" type="#_x0000_t32" style="position:absolute;left:7994;top:9727;width:0;height:583" o:connectortype="straight" o:regroupid="1">
              <v:stroke endarrow="block"/>
            </v:shape>
            <v:shape id="_x0000_s1047" type="#_x0000_t32" style="position:absolute;left:8009;top:11052;width:0;height:680" o:connectortype="straight" o:regroupid="1">
              <v:stroke endarrow="block"/>
            </v:shape>
            <v:shape id="_x0000_s1048" type="#_x0000_t32" style="position:absolute;left:8009;top:12452;width:0;height:765" o:connectortype="straight" o:regroupid="1">
              <v:stroke endarrow="block"/>
            </v:shape>
            <v:rect id="_x0000_s1049" style="position:absolute;left:2294;top:10565;width:585;height:1155" o:regroupid="1">
              <v:textbox style="mso-next-textbox:#_x0000_s1049">
                <w:txbxContent>
                  <w:p w:rsidR="006A7D6C" w:rsidRPr="00E13371" w:rsidRDefault="006A7D6C" w:rsidP="00C43B0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综合组</w:t>
                    </w:r>
                  </w:p>
                </w:txbxContent>
              </v:textbox>
            </v:rect>
            <v:rect id="_x0000_s1050" style="position:absolute;left:3179;top:10565;width:585;height:1155" o:regroupid="1">
              <v:textbox style="mso-next-textbox:#_x0000_s1050">
                <w:txbxContent>
                  <w:p w:rsidR="006A7D6C" w:rsidRPr="00C53F01" w:rsidRDefault="006A7D6C" w:rsidP="00C53F01">
                    <w:pPr>
                      <w:spacing w:line="240" w:lineRule="atLeast"/>
                      <w:jc w:val="center"/>
                      <w:rPr>
                        <w:szCs w:val="21"/>
                      </w:rPr>
                    </w:pPr>
                    <w:r w:rsidRPr="00C53F01">
                      <w:rPr>
                        <w:rFonts w:hint="eastAsia"/>
                        <w:szCs w:val="21"/>
                      </w:rPr>
                      <w:t>条件组</w:t>
                    </w:r>
                  </w:p>
                </w:txbxContent>
              </v:textbox>
            </v:rect>
            <v:rect id="_x0000_s1051" style="position:absolute;left:3974;top:10565;width:585;height:1155" o:regroupid="1">
              <v:textbox style="mso-next-textbox:#_x0000_s1051">
                <w:txbxContent>
                  <w:p w:rsidR="006A7D6C" w:rsidRPr="00E13371" w:rsidRDefault="006A7D6C" w:rsidP="00C43B0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咨询组</w:t>
                    </w:r>
                  </w:p>
                </w:txbxContent>
              </v:textbox>
            </v:rect>
            <v:rect id="_x0000_s1052" style="position:absolute;left:4790;top:10565;width:585;height:1155" o:regroupid="1">
              <v:textbox style="mso-next-textbox:#_x0000_s1052">
                <w:txbxContent>
                  <w:p w:rsidR="006A7D6C" w:rsidRPr="00E13371" w:rsidRDefault="006A7D6C" w:rsidP="00C43B0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督查组</w:t>
                    </w:r>
                  </w:p>
                </w:txbxContent>
              </v:textbox>
            </v:rect>
            <v:shape id="_x0000_s1053" type="#_x0000_t32" style="position:absolute;left:2594;top:10204;width:2475;height:0" o:connectortype="straight" o:regroupid="1"/>
            <v:shape id="_x0000_s1054" type="#_x0000_t32" style="position:absolute;left:2594;top:10203;width:0;height:340" o:connectortype="straight" o:regroupid="1"/>
            <v:shape id="_x0000_s1055" type="#_x0000_t32" style="position:absolute;left:3464;top:10218;width:0;height:340" o:connectortype="straight" o:regroupid="1"/>
            <v:shape id="_x0000_s1056" type="#_x0000_t32" style="position:absolute;left:4289;top:10218;width:0;height:340" o:connectortype="straight" o:regroupid="1"/>
            <v:shape id="_x0000_s1057" type="#_x0000_t32" style="position:absolute;left:5069;top:10203;width:0;height:340" o:connectortype="straight" o:regroupid="1"/>
            <v:shape id="_x0000_s1058" type="#_x0000_t32" style="position:absolute;left:2594;top:12050;width:2475;height:0" o:connectortype="straight" o:regroupid="1"/>
            <v:shape id="_x0000_s1059" type="#_x0000_t32" style="position:absolute;left:2594;top:11720;width:0;height:317" o:connectortype="straight" o:regroupid="1"/>
            <v:shape id="_x0000_s1060" type="#_x0000_t32" style="position:absolute;left:3464;top:11720;width:0;height:317" o:connectortype="straight" o:regroupid="1"/>
            <v:shape id="_x0000_s1061" type="#_x0000_t32" style="position:absolute;left:4289;top:11720;width:0;height:317" o:connectortype="straight" o:regroupid="1"/>
            <v:shape id="_x0000_s1062" type="#_x0000_t32" style="position:absolute;left:5069;top:11720;width:0;height:317" o:connectortype="straight" o:regroupid="1"/>
            <v:shape id="_x0000_s1063" type="#_x0000_t32" style="position:absolute;left:3846;top:8347;width:0;height:624" o:connectortype="straight" o:regroupid="1">
              <v:stroke startarrow="block" endarrow="block"/>
            </v:shape>
            <v:shape id="_x0000_s1064" type="#_x0000_t32" style="position:absolute;left:9104;top:12125;width:907;height:0" o:connectortype="straight" o:regroupid="1"/>
            <v:shape id="_x0000_s1065" type="#_x0000_t32" style="position:absolute;left:10004;top:5043;width:1;height:8561" o:connectortype="straight" o:regroupid="1"/>
            <v:shape id="_x0000_s1066" type="#_x0000_t32" style="position:absolute;left:9523;top:7985;width:1;height:2730" o:connectortype="straight" o:regroupid="1"/>
            <v:shape id="_x0000_s1067" type="#_x0000_t32" style="position:absolute;left:8864;top:7985;width:654;height:0;flip:x" o:connectortype="straight" o:regroupid="1">
              <v:stroke endarrow="block"/>
            </v:shape>
            <v:shape id="_x0000_s1068" type="#_x0000_t32" style="position:absolute;left:6531;top:7985;width:1;height:2730" o:connectortype="straight" o:regroupid="1"/>
            <v:shape id="_x0000_s1069" type="#_x0000_t32" style="position:absolute;left:8885;top:9320;width:624;height:0" o:connectortype="straight" o:regroupid="1"/>
            <v:shape id="_x0000_s1070" type="#_x0000_t32" style="position:absolute;left:8885;top:10709;width:624;height:0" o:connectortype="straight" o:regroupid="1"/>
            <v:shape id="_x0000_s1071" type="#_x0000_t32" style="position:absolute;left:6545;top:9284;width:624;height:0" o:connectortype="straight" o:regroupid="1"/>
            <v:shape id="_x0000_s1072" type="#_x0000_t32" style="position:absolute;left:6530;top:7985;width:624;height:0" o:connectortype="straight" o:regroupid="1"/>
            <v:shape id="_x0000_s1073" type="#_x0000_t32" style="position:absolute;left:6545;top:10709;width:624;height:0" o:connectortype="straight" o:regroupid="1"/>
            <v:shape id="_x0000_s1074" type="#_x0000_t32" style="position:absolute;left:1920;top:13641;width:5140;height:0" o:connectortype="straight" o:regroupid="1"/>
            <v:shape id="_x0000_s1075" type="#_x0000_t32" style="position:absolute;left:1920;top:9320;width:0;height:4309" o:connectortype="straight" o:regroupid="1"/>
            <v:shape id="_x0000_s1076" type="#_x0000_t32" style="position:absolute;left:1920;top:9320;width:852;height:1" o:connectortype="straight" o:regroupid="1">
              <v:stroke endarrow="block"/>
            </v:shape>
            <v:shape id="_x0000_s1077" type="#_x0000_t32" style="position:absolute;left:3590;top:13441;width:408;height:0;rotation:-90" o:connectortype="straight" o:regroupid="1">
              <v:stroke endarrow="block"/>
            </v:shape>
            <v:shape id="_x0000_s1078" type="#_x0000_t32" style="position:absolute;left:4701;top:12890;width:1077;height:0" o:connectortype="straight" o:regroupid="1"/>
            <v:shape id="_x0000_s1079" type="#_x0000_t32" style="position:absolute;left:5775;top:6587;width:0;height:6305" o:connectortype="straight" o:regroupid="1"/>
            <v:shape id="_x0000_s1080" type="#_x0000_t32" style="position:absolute;left:5775;top:6587;width:1417;height:0" o:connectortype="straight" o:regroupid="1">
              <v:stroke endarrow="block"/>
            </v:shape>
            <v:shape id="_x0000_s1081" type="#_x0000_t32" style="position:absolute;left:4739;top:5028;width:5272;height:1;flip:x" o:connectortype="straight" o:regroupid="1">
              <v:stroke endarrow="block"/>
            </v:shape>
            <v:shape id="_x0000_s1082" type="#_x0000_t32" style="position:absolute;left:8969;top:13610;width:1032;height:0" o:connectortype="straight" o:regroupid="1"/>
            <v:shape id="_x0000_s1083" type="#_x0000_t32" style="position:absolute;left:1905;top:6515;width:959;height:0" o:connectortype="straight" o:regroupid="1">
              <v:stroke endarrow="block"/>
            </v:shape>
            <v:shape id="_x0000_s1084" type="#_x0000_t32" style="position:absolute;left:1917;top:5043;width:1082;height:0" o:connectortype="straight" o:regroupid="1"/>
            <v:shape id="_x0000_s1085" type="#_x0000_t32" style="position:absolute;left:1895;top:5043;width:0;height:1474" o:connectortype="straight" o:regroupid="1"/>
            <v:shape id="_x0000_s1086" type="#_x0000_t202" style="position:absolute;left:2243;top:5132;width:576;height:1260" o:regroupid="1" stroked="f">
              <v:textbox>
                <w:txbxContent>
                  <w:p w:rsidR="006A7D6C" w:rsidRPr="002B2625" w:rsidRDefault="006A7D6C" w:rsidP="00397568">
                    <w:pPr>
                      <w:spacing w:line="24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评估结果</w:t>
                    </w:r>
                  </w:p>
                </w:txbxContent>
              </v:textbox>
            </v:shape>
            <v:line id="_x0000_s1087" style="position:absolute" from="4890,9303" to="6510,9303" o:regroupid="1">
              <v:stroke startarrow="block" endarrow="block"/>
            </v:line>
          </v:group>
        </w:pict>
      </w:r>
    </w:p>
    <w:p w:rsidR="006A7D6C" w:rsidRDefault="006A7D6C" w:rsidP="00C43B04">
      <w:pPr>
        <w:jc w:val="center"/>
      </w:pPr>
    </w:p>
    <w:p w:rsidR="006A7D6C" w:rsidRDefault="006A7D6C" w:rsidP="00C43B04">
      <w:pPr>
        <w:jc w:val="center"/>
      </w:pPr>
    </w:p>
    <w:p w:rsidR="006A7D6C" w:rsidRDefault="006A7D6C" w:rsidP="00C43B04">
      <w:pPr>
        <w:jc w:val="center"/>
      </w:pPr>
    </w:p>
    <w:p w:rsidR="006A7D6C" w:rsidRDefault="006A7D6C" w:rsidP="00C43B04">
      <w:pPr>
        <w:jc w:val="center"/>
      </w:pPr>
    </w:p>
    <w:p w:rsidR="006A7D6C" w:rsidRDefault="006A7D6C" w:rsidP="00C43B04">
      <w:pPr>
        <w:jc w:val="center"/>
      </w:pPr>
    </w:p>
    <w:p w:rsidR="006A7D6C" w:rsidRDefault="006A7D6C" w:rsidP="00C43B04">
      <w:pPr>
        <w:jc w:val="center"/>
      </w:pPr>
    </w:p>
    <w:p w:rsidR="006A7D6C" w:rsidRDefault="006A7D6C" w:rsidP="00C43B04">
      <w:pPr>
        <w:jc w:val="center"/>
      </w:pPr>
    </w:p>
    <w:p w:rsidR="006A7D6C" w:rsidRPr="008A1C1F" w:rsidRDefault="006A7D6C" w:rsidP="008A1C1F"/>
    <w:p w:rsidR="006A7D6C" w:rsidRPr="008A1C1F" w:rsidRDefault="006A7D6C" w:rsidP="008A1C1F"/>
    <w:p w:rsidR="006A7D6C" w:rsidRPr="008A1C1F" w:rsidRDefault="006A7D6C" w:rsidP="008A1C1F"/>
    <w:p w:rsidR="006A7D6C" w:rsidRPr="008A1C1F" w:rsidRDefault="006A7D6C" w:rsidP="008A1C1F"/>
    <w:p w:rsidR="006A7D6C" w:rsidRPr="008A1C1F" w:rsidRDefault="006A7D6C" w:rsidP="008A1C1F"/>
    <w:p w:rsidR="006A7D6C" w:rsidRPr="008A1C1F" w:rsidRDefault="006A7D6C" w:rsidP="008A1C1F"/>
    <w:p w:rsidR="006A7D6C" w:rsidRPr="008A1C1F" w:rsidRDefault="006A7D6C" w:rsidP="008A1C1F"/>
    <w:p w:rsidR="006A7D6C" w:rsidRPr="008A1C1F" w:rsidRDefault="006A7D6C" w:rsidP="008A1C1F"/>
    <w:p w:rsidR="006A7D6C" w:rsidRPr="008A1C1F" w:rsidRDefault="006A7D6C" w:rsidP="008A1C1F"/>
    <w:p w:rsidR="006A7D6C" w:rsidRPr="008A1C1F" w:rsidRDefault="006A7D6C" w:rsidP="008A1C1F"/>
    <w:p w:rsidR="006A7D6C" w:rsidRPr="008A1C1F" w:rsidRDefault="006A7D6C" w:rsidP="008A1C1F"/>
    <w:p w:rsidR="006A7D6C" w:rsidRPr="008A1C1F" w:rsidRDefault="006A7D6C" w:rsidP="008A1C1F"/>
    <w:p w:rsidR="006A7D6C" w:rsidRPr="008A1C1F" w:rsidRDefault="006A7D6C" w:rsidP="008A1C1F"/>
    <w:p w:rsidR="006A7D6C" w:rsidRPr="008A1C1F" w:rsidRDefault="006A7D6C" w:rsidP="008A1C1F"/>
    <w:p w:rsidR="006A7D6C" w:rsidRPr="008A1C1F" w:rsidRDefault="006A7D6C" w:rsidP="008A1C1F"/>
    <w:p w:rsidR="006A7D6C" w:rsidRPr="008A1C1F" w:rsidRDefault="006A7D6C" w:rsidP="008A1C1F"/>
    <w:p w:rsidR="006A7D6C" w:rsidRPr="008A1C1F" w:rsidRDefault="006A7D6C" w:rsidP="008A1C1F"/>
    <w:p w:rsidR="006A7D6C" w:rsidRPr="008A1C1F" w:rsidRDefault="006A7D6C" w:rsidP="008A1C1F"/>
    <w:p w:rsidR="006A7D6C" w:rsidRPr="008A1C1F" w:rsidRDefault="006A7D6C" w:rsidP="008A1C1F"/>
    <w:p w:rsidR="006A7D6C" w:rsidRPr="008A1C1F" w:rsidRDefault="006A7D6C" w:rsidP="008A1C1F"/>
    <w:p w:rsidR="006A7D6C" w:rsidRPr="008A1C1F" w:rsidRDefault="006A7D6C" w:rsidP="008A1C1F"/>
    <w:p w:rsidR="006A7D6C" w:rsidRPr="008A1C1F" w:rsidRDefault="006A7D6C" w:rsidP="008A1C1F"/>
    <w:p w:rsidR="006A7D6C" w:rsidRPr="008A1C1F" w:rsidRDefault="006A7D6C" w:rsidP="008A1C1F"/>
    <w:p w:rsidR="006A7D6C" w:rsidRDefault="006A7D6C" w:rsidP="008A1C1F"/>
    <w:p w:rsidR="006A7D6C" w:rsidRPr="008A1C1F" w:rsidRDefault="006A7D6C" w:rsidP="008A1C1F">
      <w:pPr>
        <w:jc w:val="center"/>
      </w:pPr>
    </w:p>
    <w:sectPr w:rsidR="006A7D6C" w:rsidRPr="008A1C1F" w:rsidSect="00540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D6C" w:rsidRDefault="006A7D6C" w:rsidP="001C5522">
      <w:r>
        <w:separator/>
      </w:r>
    </w:p>
  </w:endnote>
  <w:endnote w:type="continuationSeparator" w:id="0">
    <w:p w:rsidR="006A7D6C" w:rsidRDefault="006A7D6C" w:rsidP="001C5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D6C" w:rsidRDefault="006A7D6C" w:rsidP="001C5522">
      <w:r>
        <w:separator/>
      </w:r>
    </w:p>
  </w:footnote>
  <w:footnote w:type="continuationSeparator" w:id="0">
    <w:p w:rsidR="006A7D6C" w:rsidRDefault="006A7D6C" w:rsidP="001C5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B04"/>
    <w:rsid w:val="000729E8"/>
    <w:rsid w:val="00172579"/>
    <w:rsid w:val="001C5522"/>
    <w:rsid w:val="002926DF"/>
    <w:rsid w:val="002B2625"/>
    <w:rsid w:val="002F7573"/>
    <w:rsid w:val="00397568"/>
    <w:rsid w:val="003F239F"/>
    <w:rsid w:val="0043362D"/>
    <w:rsid w:val="004C4ED5"/>
    <w:rsid w:val="004C62E5"/>
    <w:rsid w:val="005209F4"/>
    <w:rsid w:val="00540042"/>
    <w:rsid w:val="00576A50"/>
    <w:rsid w:val="005D0086"/>
    <w:rsid w:val="00603311"/>
    <w:rsid w:val="006A40FF"/>
    <w:rsid w:val="006A7D6C"/>
    <w:rsid w:val="008A1C1F"/>
    <w:rsid w:val="009C49C9"/>
    <w:rsid w:val="00A23F17"/>
    <w:rsid w:val="00A43069"/>
    <w:rsid w:val="00A75EF9"/>
    <w:rsid w:val="00A87A1F"/>
    <w:rsid w:val="00AA1FA9"/>
    <w:rsid w:val="00AF231C"/>
    <w:rsid w:val="00C43B04"/>
    <w:rsid w:val="00C53F01"/>
    <w:rsid w:val="00C548F4"/>
    <w:rsid w:val="00C63132"/>
    <w:rsid w:val="00C6693C"/>
    <w:rsid w:val="00C74215"/>
    <w:rsid w:val="00C74DAF"/>
    <w:rsid w:val="00D269E2"/>
    <w:rsid w:val="00DF07A2"/>
    <w:rsid w:val="00E13371"/>
    <w:rsid w:val="00E673EC"/>
    <w:rsid w:val="00F54598"/>
    <w:rsid w:val="00FB222D"/>
    <w:rsid w:val="00FB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4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3F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F1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C5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552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C5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552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12</Words>
  <Characters>73</Characters>
  <Application>Microsoft Office Outlook</Application>
  <DocSecurity>0</DocSecurity>
  <Lines>0</Lines>
  <Paragraphs>0</Paragraphs>
  <ScaleCrop>false</ScaleCrop>
  <Company>Www.SangSan.Cn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</dc:title>
  <dc:subject/>
  <dc:creator>李论</dc:creator>
  <cp:keywords/>
  <dc:description/>
  <cp:lastModifiedBy>User</cp:lastModifiedBy>
  <cp:revision>6</cp:revision>
  <cp:lastPrinted>2016-10-17T13:54:00Z</cp:lastPrinted>
  <dcterms:created xsi:type="dcterms:W3CDTF">2016-10-19T09:38:00Z</dcterms:created>
  <dcterms:modified xsi:type="dcterms:W3CDTF">2016-10-24T10:58:00Z</dcterms:modified>
</cp:coreProperties>
</file>